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6D8B07" w14:textId="2D518468" w:rsidR="00682B7F" w:rsidRPr="00C47EB5" w:rsidRDefault="00682B7F" w:rsidP="00682B7F">
      <w:pPr>
        <w:pStyle w:val="Docketnumber"/>
        <w:rPr>
          <w:sz w:val="24"/>
          <w:szCs w:val="24"/>
        </w:rPr>
      </w:pPr>
      <w:r w:rsidRPr="00C47EB5">
        <w:rPr>
          <w:sz w:val="24"/>
          <w:szCs w:val="24"/>
        </w:rPr>
        <w:t>DOCKET NO. 52002</w:t>
      </w:r>
    </w:p>
    <w:p w14:paraId="3F7B3FD8" w14:textId="77777777" w:rsidR="00682B7F" w:rsidRPr="00C47EB5" w:rsidRDefault="00682B7F" w:rsidP="00682B7F">
      <w:pPr>
        <w:jc w:val="center"/>
        <w:rPr>
          <w:b/>
        </w:rPr>
      </w:pPr>
    </w:p>
    <w:tbl>
      <w:tblPr>
        <w:tblW w:w="9360" w:type="dxa"/>
        <w:tblLayout w:type="fixed"/>
        <w:tblLook w:val="01E0" w:firstRow="1" w:lastRow="1" w:firstColumn="1" w:lastColumn="1" w:noHBand="0" w:noVBand="0"/>
      </w:tblPr>
      <w:tblGrid>
        <w:gridCol w:w="4320"/>
        <w:gridCol w:w="720"/>
        <w:gridCol w:w="4320"/>
      </w:tblGrid>
      <w:tr w:rsidR="00682B7F" w:rsidRPr="00C47EB5" w14:paraId="3AA70542" w14:textId="77777777" w:rsidTr="007F4221">
        <w:trPr>
          <w:trHeight w:val="1660"/>
        </w:trPr>
        <w:tc>
          <w:tcPr>
            <w:tcW w:w="4320" w:type="dxa"/>
          </w:tcPr>
          <w:p w14:paraId="764D1311" w14:textId="15080CE8" w:rsidR="00682B7F" w:rsidRPr="00C47EB5" w:rsidRDefault="00682B7F" w:rsidP="007F4221">
            <w:pPr>
              <w:jc w:val="left"/>
              <w:rPr>
                <w:b/>
              </w:rPr>
            </w:pPr>
            <w:r w:rsidRPr="00C47EB5">
              <w:rPr>
                <w:b/>
              </w:rPr>
              <w:t xml:space="preserve">APPLICATION OF </w:t>
            </w:r>
            <w:r w:rsidR="00C47EB5" w:rsidRPr="00C47EB5">
              <w:rPr>
                <w:b/>
              </w:rPr>
              <w:t>CPR WATER SUPPLY COMPANY</w:t>
            </w:r>
            <w:r w:rsidRPr="00C47EB5">
              <w:rPr>
                <w:b/>
              </w:rPr>
              <w:t xml:space="preserve"> FOR A WATER CERTIFICATE OF CONVENIENCE AND NECESSITY IN </w:t>
            </w:r>
            <w:r w:rsidR="00C47EB5" w:rsidRPr="00C47EB5">
              <w:rPr>
                <w:b/>
              </w:rPr>
              <w:t>SMITH</w:t>
            </w:r>
            <w:r w:rsidRPr="00C47EB5">
              <w:rPr>
                <w:b/>
              </w:rPr>
              <w:t xml:space="preserve"> COUNT</w:t>
            </w:r>
            <w:r w:rsidR="00C47EB5" w:rsidRPr="00C47EB5">
              <w:rPr>
                <w:b/>
              </w:rPr>
              <w:t>Y</w:t>
            </w:r>
          </w:p>
        </w:tc>
        <w:tc>
          <w:tcPr>
            <w:tcW w:w="720" w:type="dxa"/>
          </w:tcPr>
          <w:p w14:paraId="05E15C9B" w14:textId="77777777" w:rsidR="00682B7F" w:rsidRPr="00C47EB5" w:rsidRDefault="00682B7F" w:rsidP="007F4221">
            <w:pPr>
              <w:jc w:val="center"/>
              <w:rPr>
                <w:b/>
              </w:rPr>
            </w:pPr>
            <w:r w:rsidRPr="00C47EB5">
              <w:rPr>
                <w:b/>
              </w:rPr>
              <w:t>§</w:t>
            </w:r>
          </w:p>
          <w:p w14:paraId="31AA494D" w14:textId="77777777" w:rsidR="00682B7F" w:rsidRPr="00C47EB5" w:rsidRDefault="00682B7F" w:rsidP="007F4221">
            <w:pPr>
              <w:jc w:val="center"/>
              <w:rPr>
                <w:b/>
              </w:rPr>
            </w:pPr>
            <w:r w:rsidRPr="00C47EB5">
              <w:rPr>
                <w:b/>
              </w:rPr>
              <w:t>§</w:t>
            </w:r>
          </w:p>
          <w:p w14:paraId="6CCAE224" w14:textId="77777777" w:rsidR="00682B7F" w:rsidRPr="00C47EB5" w:rsidRDefault="00682B7F" w:rsidP="007F4221">
            <w:pPr>
              <w:jc w:val="center"/>
              <w:rPr>
                <w:b/>
              </w:rPr>
            </w:pPr>
            <w:r w:rsidRPr="00C47EB5">
              <w:rPr>
                <w:b/>
              </w:rPr>
              <w:t>§</w:t>
            </w:r>
          </w:p>
          <w:p w14:paraId="3E5270BF" w14:textId="77777777" w:rsidR="00682B7F" w:rsidRPr="00C47EB5" w:rsidRDefault="00682B7F" w:rsidP="007F4221">
            <w:pPr>
              <w:jc w:val="center"/>
              <w:rPr>
                <w:b/>
              </w:rPr>
            </w:pPr>
            <w:r w:rsidRPr="00C47EB5">
              <w:rPr>
                <w:b/>
              </w:rPr>
              <w:t>§</w:t>
            </w:r>
          </w:p>
          <w:p w14:paraId="7BBC17FD" w14:textId="77777777" w:rsidR="00682B7F" w:rsidRPr="00C47EB5" w:rsidRDefault="00682B7F" w:rsidP="007F4221">
            <w:pPr>
              <w:jc w:val="center"/>
              <w:rPr>
                <w:b/>
              </w:rPr>
            </w:pPr>
            <w:r w:rsidRPr="00C47EB5">
              <w:rPr>
                <w:b/>
              </w:rPr>
              <w:t>§</w:t>
            </w:r>
          </w:p>
          <w:p w14:paraId="79F1457C" w14:textId="77777777" w:rsidR="00682B7F" w:rsidRPr="00C47EB5" w:rsidRDefault="00682B7F" w:rsidP="007F4221">
            <w:pPr>
              <w:jc w:val="center"/>
              <w:rPr>
                <w:b/>
              </w:rPr>
            </w:pPr>
          </w:p>
        </w:tc>
        <w:tc>
          <w:tcPr>
            <w:tcW w:w="4320" w:type="dxa"/>
          </w:tcPr>
          <w:p w14:paraId="38039A90" w14:textId="77777777" w:rsidR="00682B7F" w:rsidRPr="00C47EB5" w:rsidRDefault="00682B7F" w:rsidP="007F4221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C47EB5">
              <w:rPr>
                <w:bCs/>
              </w:rPr>
              <w:t>PUBLIC UTILITY COMMISSION</w:t>
            </w:r>
          </w:p>
          <w:p w14:paraId="7D4D4B2B" w14:textId="77777777" w:rsidR="00682B7F" w:rsidRPr="00C47EB5" w:rsidRDefault="00682B7F" w:rsidP="007F4221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949AE0E" w14:textId="77777777" w:rsidR="00682B7F" w:rsidRPr="00C47EB5" w:rsidRDefault="00682B7F" w:rsidP="007F4221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C47EB5">
              <w:rPr>
                <w:bC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C47EB5">
                  <w:rPr>
                    <w:bCs/>
                  </w:rPr>
                  <w:t>TEXAS</w:t>
                </w:r>
              </w:smartTag>
            </w:smartTag>
          </w:p>
        </w:tc>
      </w:tr>
    </w:tbl>
    <w:p w14:paraId="34819B54" w14:textId="77777777" w:rsidR="00682B7F" w:rsidRPr="00C47EB5" w:rsidRDefault="00682B7F" w:rsidP="00682B7F">
      <w:pPr>
        <w:pStyle w:val="Documentheading"/>
        <w:rPr>
          <w:sz w:val="24"/>
          <w:szCs w:val="24"/>
        </w:rPr>
      </w:pPr>
    </w:p>
    <w:p w14:paraId="6B30C3FF" w14:textId="77777777" w:rsidR="00682B7F" w:rsidRPr="00C47EB5" w:rsidRDefault="00682B7F" w:rsidP="00682B7F">
      <w:pPr>
        <w:pStyle w:val="Documentheading"/>
        <w:rPr>
          <w:sz w:val="24"/>
          <w:szCs w:val="24"/>
        </w:rPr>
      </w:pPr>
      <w:r w:rsidRPr="00C47EB5">
        <w:rPr>
          <w:sz w:val="24"/>
          <w:szCs w:val="24"/>
        </w:rPr>
        <w:t>COMMISSION STAFF’S RECOMMENDATION ON SUFFICIENCY OF NOTICE AND PROPOSED PROCEDURAL SCHEDULE</w:t>
      </w:r>
    </w:p>
    <w:p w14:paraId="3A5354A1" w14:textId="77777777" w:rsidR="00C47EB5" w:rsidRDefault="00C47EB5" w:rsidP="00A026EF">
      <w:pPr>
        <w:pStyle w:val="Documentheading"/>
        <w:jc w:val="both"/>
      </w:pPr>
    </w:p>
    <w:p w14:paraId="29E26E72" w14:textId="6790EFDB" w:rsidR="00C47EB5" w:rsidRDefault="00C47EB5" w:rsidP="00C47EB5">
      <w:pPr>
        <w:spacing w:line="360" w:lineRule="auto"/>
      </w:pPr>
      <w:r>
        <w:tab/>
        <w:t>On April 9, 2021, CPR Water Supply Company, LLC (CPR Water</w:t>
      </w:r>
      <w:r w:rsidRPr="00661D16">
        <w:t xml:space="preserve">) filed an </w:t>
      </w:r>
      <w:r>
        <w:t>application to obtain a water</w:t>
      </w:r>
      <w:r w:rsidRPr="00661D16">
        <w:t xml:space="preserve"> certificate of convenience and necessity (CCN) in </w:t>
      </w:r>
      <w:r>
        <w:t>Smith County</w:t>
      </w:r>
      <w:r w:rsidRPr="00661D16">
        <w:t>.</w:t>
      </w:r>
      <w:r>
        <w:t xml:space="preserve"> </w:t>
      </w:r>
      <w:r w:rsidRPr="00D40C0D">
        <w:t xml:space="preserve">The requested service area consists of </w:t>
      </w:r>
      <w:r>
        <w:t>151</w:t>
      </w:r>
      <w:r w:rsidRPr="00D40C0D">
        <w:t xml:space="preserve"> acres</w:t>
      </w:r>
      <w:r>
        <w:t xml:space="preserve"> and zero current customers.</w:t>
      </w:r>
      <w:r w:rsidRPr="00661D16">
        <w:t xml:space="preserve"> </w:t>
      </w:r>
      <w:r>
        <w:t>CPR Water</w:t>
      </w:r>
      <w:r w:rsidRPr="00661D16">
        <w:t xml:space="preserve"> filed supplemental information on </w:t>
      </w:r>
      <w:r>
        <w:t>July 19, August 2, and August 12, 2021</w:t>
      </w:r>
      <w:r w:rsidRPr="00661D16">
        <w:t>.</w:t>
      </w:r>
    </w:p>
    <w:p w14:paraId="4C1C7CF3" w14:textId="707AF19F" w:rsidR="00682B7F" w:rsidRPr="00C47EB5" w:rsidRDefault="00682B7F" w:rsidP="00682B7F">
      <w:pPr>
        <w:spacing w:line="360" w:lineRule="auto"/>
        <w:ind w:firstLine="720"/>
      </w:pPr>
      <w:r w:rsidRPr="00C47EB5">
        <w:t xml:space="preserve">On </w:t>
      </w:r>
      <w:r w:rsidR="00C47EB5" w:rsidRPr="00C47EB5">
        <w:t>July 7</w:t>
      </w:r>
      <w:r w:rsidRPr="00C47EB5">
        <w:t xml:space="preserve">, 2021, </w:t>
      </w:r>
      <w:r w:rsidR="00C47EB5" w:rsidRPr="00C47EB5">
        <w:t xml:space="preserve">the ALJ issued </w:t>
      </w:r>
      <w:r w:rsidRPr="00C47EB5">
        <w:t>Order No. 3 in this proceedin</w:t>
      </w:r>
      <w:r w:rsidR="00C47EB5" w:rsidRPr="00C47EB5">
        <w:t>g</w:t>
      </w:r>
      <w:r w:rsidRPr="00C47EB5">
        <w:t xml:space="preserve">, requiring </w:t>
      </w:r>
      <w:r w:rsidR="002E5856">
        <w:t xml:space="preserve">the </w:t>
      </w:r>
      <w:r w:rsidR="00C47EB5" w:rsidRPr="00C47EB5">
        <w:t xml:space="preserve">Staff (Staff) of the Public Utility </w:t>
      </w:r>
      <w:r w:rsidRPr="00C47EB5">
        <w:t xml:space="preserve">Commission </w:t>
      </w:r>
      <w:r w:rsidR="00C47EB5" w:rsidRPr="00C47EB5">
        <w:t xml:space="preserve">of Texas (Commission) </w:t>
      </w:r>
      <w:r w:rsidRPr="00C47EB5">
        <w:t xml:space="preserve">to file </w:t>
      </w:r>
      <w:r w:rsidR="00A026EF">
        <w:t xml:space="preserve">a </w:t>
      </w:r>
      <w:r w:rsidRPr="00C47EB5">
        <w:t>recommendation on the sufficiency of notice</w:t>
      </w:r>
      <w:r w:rsidR="00A026EF">
        <w:t xml:space="preserve"> and propose a procedural schedule </w:t>
      </w:r>
      <w:r w:rsidRPr="00C47EB5">
        <w:t xml:space="preserve">by </w:t>
      </w:r>
      <w:r w:rsidR="00C47EB5" w:rsidRPr="00C47EB5">
        <w:t>August 16</w:t>
      </w:r>
      <w:r w:rsidRPr="00C47EB5">
        <w:t>, 2021. Therefore, this pleading is timely filed.</w:t>
      </w:r>
    </w:p>
    <w:p w14:paraId="7BF24DDD" w14:textId="77777777" w:rsidR="00682B7F" w:rsidRPr="00682B7F" w:rsidRDefault="00682B7F" w:rsidP="00682B7F">
      <w:pPr>
        <w:ind w:firstLine="720"/>
        <w:rPr>
          <w:highlight w:val="yellow"/>
        </w:rPr>
      </w:pPr>
    </w:p>
    <w:p w14:paraId="19A22474" w14:textId="77777777" w:rsidR="00682B7F" w:rsidRPr="00C47EB5" w:rsidRDefault="00682B7F" w:rsidP="00682B7F">
      <w:pPr>
        <w:pStyle w:val="ListParagraph"/>
        <w:numPr>
          <w:ilvl w:val="0"/>
          <w:numId w:val="1"/>
        </w:numPr>
        <w:spacing w:line="360" w:lineRule="auto"/>
        <w:ind w:left="0" w:firstLine="0"/>
        <w:jc w:val="center"/>
        <w:rPr>
          <w:b/>
        </w:rPr>
      </w:pPr>
      <w:r w:rsidRPr="00C47EB5">
        <w:rPr>
          <w:b/>
        </w:rPr>
        <w:t>SUFFICIENCY OF NOTICE</w:t>
      </w:r>
    </w:p>
    <w:p w14:paraId="7C5D31B5" w14:textId="3794526E" w:rsidR="00682B7F" w:rsidRPr="00C47EB5" w:rsidRDefault="00682B7F" w:rsidP="00682B7F">
      <w:pPr>
        <w:spacing w:line="360" w:lineRule="auto"/>
        <w:ind w:firstLine="720"/>
        <w:rPr>
          <w:szCs w:val="24"/>
        </w:rPr>
      </w:pPr>
      <w:r w:rsidRPr="00C47EB5">
        <w:t xml:space="preserve">Staff has reviewed the proof of notice filed by </w:t>
      </w:r>
      <w:r w:rsidR="00C47EB5" w:rsidRPr="00C47EB5">
        <w:t>CPR Water</w:t>
      </w:r>
      <w:r w:rsidRPr="00C47EB5">
        <w:t xml:space="preserve"> and recommends that </w:t>
      </w:r>
      <w:r w:rsidR="00C47EB5" w:rsidRPr="00C47EB5">
        <w:t>CPR Water</w:t>
      </w:r>
      <w:r w:rsidRPr="00C47EB5">
        <w:t>’</w:t>
      </w:r>
      <w:r w:rsidR="00C47EB5" w:rsidRPr="00C47EB5">
        <w:t>s</w:t>
      </w:r>
      <w:r w:rsidRPr="00C47EB5">
        <w:t xml:space="preserve"> notice be found sufficient. Specifically, Staff </w:t>
      </w:r>
      <w:r w:rsidR="002E5856">
        <w:t>notes</w:t>
      </w:r>
      <w:r w:rsidR="002E5856" w:rsidRPr="00C47EB5">
        <w:t xml:space="preserve"> </w:t>
      </w:r>
      <w:r w:rsidRPr="00C47EB5">
        <w:rPr>
          <w:szCs w:val="24"/>
        </w:rPr>
        <w:t xml:space="preserve">that </w:t>
      </w:r>
      <w:r w:rsidR="00C47EB5" w:rsidRPr="00C47EB5">
        <w:rPr>
          <w:szCs w:val="24"/>
        </w:rPr>
        <w:t>CPR</w:t>
      </w:r>
      <w:r w:rsidRPr="00C47EB5">
        <w:rPr>
          <w:szCs w:val="24"/>
        </w:rPr>
        <w:t xml:space="preserve"> has filed affidavits and supporting documentation demonstrating compliance with the notice requirements in 16 TAC §§ 24.235(a)-(c). Therefore, Staff recommends that no additional notice be required.</w:t>
      </w:r>
    </w:p>
    <w:p w14:paraId="1E48D61B" w14:textId="77777777" w:rsidR="00682B7F" w:rsidRPr="00682B7F" w:rsidRDefault="00682B7F" w:rsidP="00682B7F">
      <w:pPr>
        <w:spacing w:line="360" w:lineRule="auto"/>
        <w:ind w:firstLine="720"/>
        <w:rPr>
          <w:szCs w:val="24"/>
          <w:highlight w:val="yellow"/>
        </w:rPr>
      </w:pPr>
    </w:p>
    <w:p w14:paraId="6B4A8C45" w14:textId="77777777" w:rsidR="00682B7F" w:rsidRPr="009D489A" w:rsidRDefault="00682B7F" w:rsidP="00682B7F">
      <w:pPr>
        <w:pStyle w:val="ListParagraph"/>
        <w:keepNext/>
        <w:numPr>
          <w:ilvl w:val="0"/>
          <w:numId w:val="1"/>
        </w:numPr>
        <w:spacing w:line="360" w:lineRule="auto"/>
        <w:ind w:left="0" w:firstLine="0"/>
        <w:jc w:val="center"/>
        <w:rPr>
          <w:b/>
        </w:rPr>
      </w:pPr>
      <w:r w:rsidRPr="009D489A">
        <w:rPr>
          <w:b/>
        </w:rPr>
        <w:t>PROPOSED PROCEDURAL SCHEDULE</w:t>
      </w:r>
    </w:p>
    <w:p w14:paraId="2C6E7348" w14:textId="039DCC21" w:rsidR="00682B7F" w:rsidRPr="009D489A" w:rsidRDefault="00682B7F" w:rsidP="009D489A">
      <w:pPr>
        <w:spacing w:line="360" w:lineRule="auto"/>
        <w:ind w:firstLine="720"/>
        <w:rPr>
          <w:szCs w:val="24"/>
        </w:rPr>
      </w:pPr>
      <w:r w:rsidRPr="009D489A">
        <w:rPr>
          <w:szCs w:val="24"/>
        </w:rPr>
        <w:t>Staff proposes the following procedural schedule for the continued processing of this application:</w:t>
      </w:r>
    </w:p>
    <w:tbl>
      <w:tblPr>
        <w:tblStyle w:val="TableGrid"/>
        <w:tblpPr w:leftFromText="180" w:rightFromText="180" w:vertAnchor="text" w:horzAnchor="margin" w:tblpX="108" w:tblpY="152"/>
        <w:tblW w:w="0" w:type="auto"/>
        <w:tblLook w:val="04A0" w:firstRow="1" w:lastRow="0" w:firstColumn="1" w:lastColumn="0" w:noHBand="0" w:noVBand="1"/>
      </w:tblPr>
      <w:tblGrid>
        <w:gridCol w:w="5525"/>
        <w:gridCol w:w="3825"/>
      </w:tblGrid>
      <w:tr w:rsidR="00682B7F" w:rsidRPr="009D489A" w14:paraId="25B72F36" w14:textId="77777777" w:rsidTr="007F4221">
        <w:trPr>
          <w:trHeight w:val="170"/>
        </w:trPr>
        <w:tc>
          <w:tcPr>
            <w:tcW w:w="5525" w:type="dxa"/>
            <w:vAlign w:val="center"/>
          </w:tcPr>
          <w:p w14:paraId="24496202" w14:textId="77777777" w:rsidR="00682B7F" w:rsidRPr="009D489A" w:rsidRDefault="00682B7F" w:rsidP="007F4221">
            <w:pPr>
              <w:keepNext/>
              <w:jc w:val="center"/>
              <w:rPr>
                <w:b/>
              </w:rPr>
            </w:pPr>
            <w:r w:rsidRPr="009D489A">
              <w:rPr>
                <w:b/>
              </w:rPr>
              <w:t>Event</w:t>
            </w:r>
          </w:p>
        </w:tc>
        <w:tc>
          <w:tcPr>
            <w:tcW w:w="3825" w:type="dxa"/>
          </w:tcPr>
          <w:p w14:paraId="2E4199D4" w14:textId="77777777" w:rsidR="00682B7F" w:rsidRPr="009D489A" w:rsidRDefault="00682B7F" w:rsidP="007F4221">
            <w:pPr>
              <w:keepNext/>
              <w:jc w:val="center"/>
              <w:rPr>
                <w:b/>
              </w:rPr>
            </w:pPr>
            <w:r w:rsidRPr="009D489A">
              <w:rPr>
                <w:b/>
              </w:rPr>
              <w:t>Date</w:t>
            </w:r>
          </w:p>
        </w:tc>
      </w:tr>
      <w:tr w:rsidR="00682B7F" w:rsidRPr="009D489A" w14:paraId="6849EA61" w14:textId="77777777" w:rsidTr="007F4221">
        <w:trPr>
          <w:trHeight w:val="121"/>
        </w:trPr>
        <w:tc>
          <w:tcPr>
            <w:tcW w:w="5525" w:type="dxa"/>
          </w:tcPr>
          <w:p w14:paraId="7F9AF23F" w14:textId="77777777" w:rsidR="00682B7F" w:rsidRPr="009D489A" w:rsidRDefault="00682B7F" w:rsidP="007F4221">
            <w:pPr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 w:rsidRPr="009D489A">
              <w:rPr>
                <w:rFonts w:eastAsiaTheme="minorHAnsi"/>
                <w:szCs w:val="24"/>
              </w:rPr>
              <w:t xml:space="preserve">Notice completed </w:t>
            </w:r>
          </w:p>
        </w:tc>
        <w:tc>
          <w:tcPr>
            <w:tcW w:w="3825" w:type="dxa"/>
          </w:tcPr>
          <w:p w14:paraId="764C4D99" w14:textId="4024B65F" w:rsidR="00682B7F" w:rsidRPr="009D489A" w:rsidRDefault="00C47EB5" w:rsidP="007F4221">
            <w:pPr>
              <w:keepNext/>
              <w:jc w:val="left"/>
              <w:rPr>
                <w:iCs/>
                <w:szCs w:val="24"/>
              </w:rPr>
            </w:pPr>
            <w:r w:rsidRPr="009D489A">
              <w:rPr>
                <w:iCs/>
                <w:szCs w:val="24"/>
              </w:rPr>
              <w:t>July 22</w:t>
            </w:r>
            <w:r w:rsidR="00682B7F" w:rsidRPr="009D489A">
              <w:rPr>
                <w:iCs/>
                <w:szCs w:val="24"/>
              </w:rPr>
              <w:t>, 2021</w:t>
            </w:r>
          </w:p>
        </w:tc>
      </w:tr>
      <w:tr w:rsidR="00682B7F" w:rsidRPr="009D489A" w14:paraId="4C2C394C" w14:textId="77777777" w:rsidTr="007F4221">
        <w:trPr>
          <w:trHeight w:val="260"/>
        </w:trPr>
        <w:tc>
          <w:tcPr>
            <w:tcW w:w="5525" w:type="dxa"/>
          </w:tcPr>
          <w:p w14:paraId="76B1788E" w14:textId="77777777" w:rsidR="00682B7F" w:rsidRPr="009D489A" w:rsidRDefault="00682B7F" w:rsidP="007F4221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szCs w:val="24"/>
              </w:rPr>
            </w:pPr>
            <w:r w:rsidRPr="009D489A">
              <w:rPr>
                <w:rFonts w:eastAsiaTheme="minorHAnsi"/>
                <w:szCs w:val="24"/>
              </w:rPr>
              <w:t>Deadline for intervention</w:t>
            </w:r>
          </w:p>
        </w:tc>
        <w:tc>
          <w:tcPr>
            <w:tcW w:w="3825" w:type="dxa"/>
          </w:tcPr>
          <w:p w14:paraId="116AE051" w14:textId="1AF3D37B" w:rsidR="00682B7F" w:rsidRPr="009D489A" w:rsidRDefault="00C47EB5" w:rsidP="007F4221">
            <w:pPr>
              <w:keepNext/>
              <w:jc w:val="left"/>
              <w:rPr>
                <w:iCs/>
                <w:szCs w:val="24"/>
              </w:rPr>
            </w:pPr>
            <w:r w:rsidRPr="009D489A">
              <w:rPr>
                <w:iCs/>
                <w:szCs w:val="24"/>
              </w:rPr>
              <w:t>August</w:t>
            </w:r>
            <w:r w:rsidR="00682B7F" w:rsidRPr="009D489A">
              <w:rPr>
                <w:iCs/>
                <w:szCs w:val="24"/>
              </w:rPr>
              <w:t xml:space="preserve"> 2</w:t>
            </w:r>
            <w:r w:rsidR="009D489A" w:rsidRPr="009D489A">
              <w:rPr>
                <w:iCs/>
                <w:szCs w:val="24"/>
              </w:rPr>
              <w:t>3</w:t>
            </w:r>
            <w:r w:rsidR="00682B7F" w:rsidRPr="009D489A">
              <w:rPr>
                <w:iCs/>
                <w:szCs w:val="24"/>
              </w:rPr>
              <w:t>, 2021</w:t>
            </w:r>
          </w:p>
        </w:tc>
      </w:tr>
      <w:tr w:rsidR="00682B7F" w:rsidRPr="009D489A" w14:paraId="5BDDCC99" w14:textId="77777777" w:rsidTr="007F4221">
        <w:trPr>
          <w:trHeight w:val="611"/>
        </w:trPr>
        <w:tc>
          <w:tcPr>
            <w:tcW w:w="5525" w:type="dxa"/>
          </w:tcPr>
          <w:p w14:paraId="579F0973" w14:textId="77777777" w:rsidR="00682B7F" w:rsidRPr="009D489A" w:rsidRDefault="00682B7F" w:rsidP="007F4221">
            <w:pPr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 w:rsidRPr="009D489A">
              <w:rPr>
                <w:rFonts w:eastAsiaTheme="minorHAnsi"/>
                <w:szCs w:val="24"/>
              </w:rPr>
              <w:t xml:space="preserve">Deadline for Staff to provide final maps, certificates, and tariffs (if applicable), to Applicant for review and consent </w:t>
            </w:r>
          </w:p>
        </w:tc>
        <w:tc>
          <w:tcPr>
            <w:tcW w:w="3825" w:type="dxa"/>
          </w:tcPr>
          <w:p w14:paraId="0B3A6FC0" w14:textId="00C1566A" w:rsidR="00682B7F" w:rsidRPr="009D489A" w:rsidRDefault="009D489A" w:rsidP="007F4221">
            <w:pPr>
              <w:keepNext/>
              <w:jc w:val="left"/>
              <w:rPr>
                <w:iCs/>
                <w:szCs w:val="24"/>
              </w:rPr>
            </w:pPr>
            <w:r w:rsidRPr="009D489A">
              <w:rPr>
                <w:iCs/>
                <w:szCs w:val="24"/>
              </w:rPr>
              <w:t>September 20, 2021</w:t>
            </w:r>
          </w:p>
        </w:tc>
      </w:tr>
      <w:tr w:rsidR="00682B7F" w:rsidRPr="009D489A" w14:paraId="055B19C0" w14:textId="77777777" w:rsidTr="007F4221">
        <w:trPr>
          <w:trHeight w:val="611"/>
        </w:trPr>
        <w:tc>
          <w:tcPr>
            <w:tcW w:w="5525" w:type="dxa"/>
          </w:tcPr>
          <w:p w14:paraId="66FEFE18" w14:textId="77777777" w:rsidR="00682B7F" w:rsidRPr="009D489A" w:rsidRDefault="00682B7F" w:rsidP="007F4221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szCs w:val="24"/>
              </w:rPr>
            </w:pPr>
            <w:r w:rsidRPr="009D489A">
              <w:rPr>
                <w:rFonts w:eastAsiaTheme="minorHAnsi"/>
                <w:szCs w:val="24"/>
              </w:rPr>
              <w:lastRenderedPageBreak/>
              <w:t xml:space="preserve">Deadline for Applicant to file signed consent forms with the Commission </w:t>
            </w:r>
          </w:p>
        </w:tc>
        <w:tc>
          <w:tcPr>
            <w:tcW w:w="3825" w:type="dxa"/>
          </w:tcPr>
          <w:p w14:paraId="5F66C9DD" w14:textId="6F1E4F76" w:rsidR="00682B7F" w:rsidRPr="009D489A" w:rsidRDefault="009D489A" w:rsidP="007F4221">
            <w:pPr>
              <w:rPr>
                <w:iCs/>
                <w:szCs w:val="24"/>
              </w:rPr>
            </w:pPr>
            <w:r w:rsidRPr="009D489A">
              <w:rPr>
                <w:iCs/>
                <w:szCs w:val="24"/>
              </w:rPr>
              <w:t>September 27, 2021</w:t>
            </w:r>
          </w:p>
        </w:tc>
      </w:tr>
      <w:tr w:rsidR="00682B7F" w:rsidRPr="009D489A" w14:paraId="13F4DAAF" w14:textId="77777777" w:rsidTr="007F4221">
        <w:trPr>
          <w:trHeight w:val="611"/>
        </w:trPr>
        <w:tc>
          <w:tcPr>
            <w:tcW w:w="5525" w:type="dxa"/>
          </w:tcPr>
          <w:p w14:paraId="12F794E6" w14:textId="77777777" w:rsidR="00682B7F" w:rsidRPr="009D489A" w:rsidRDefault="00682B7F" w:rsidP="007F4221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szCs w:val="24"/>
              </w:rPr>
            </w:pPr>
            <w:r w:rsidRPr="009D489A">
              <w:rPr>
                <w:rFonts w:eastAsiaTheme="minorHAnsi"/>
                <w:szCs w:val="24"/>
              </w:rPr>
              <w:t>If no hearing is requested, deadline for Staff to file a final recommendation on the Application</w:t>
            </w:r>
          </w:p>
        </w:tc>
        <w:tc>
          <w:tcPr>
            <w:tcW w:w="3825" w:type="dxa"/>
          </w:tcPr>
          <w:p w14:paraId="3F17ED3C" w14:textId="68C0F4C1" w:rsidR="00682B7F" w:rsidRPr="009D489A" w:rsidRDefault="009D489A" w:rsidP="007F4221">
            <w:pPr>
              <w:keepNext/>
              <w:jc w:val="left"/>
              <w:rPr>
                <w:iCs/>
                <w:szCs w:val="24"/>
              </w:rPr>
            </w:pPr>
            <w:r w:rsidRPr="009D489A">
              <w:rPr>
                <w:iCs/>
                <w:szCs w:val="24"/>
              </w:rPr>
              <w:t>October 14, 2021</w:t>
            </w:r>
          </w:p>
        </w:tc>
      </w:tr>
      <w:tr w:rsidR="00682B7F" w:rsidRPr="009D489A" w14:paraId="0FE7D9A9" w14:textId="77777777" w:rsidTr="007F4221">
        <w:trPr>
          <w:trHeight w:val="611"/>
        </w:trPr>
        <w:tc>
          <w:tcPr>
            <w:tcW w:w="5525" w:type="dxa"/>
          </w:tcPr>
          <w:p w14:paraId="337634C8" w14:textId="77777777" w:rsidR="00682B7F" w:rsidRPr="009D489A" w:rsidRDefault="00682B7F" w:rsidP="007F4221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szCs w:val="24"/>
              </w:rPr>
            </w:pPr>
            <w:r w:rsidRPr="009D489A">
              <w:rPr>
                <w:rFonts w:eastAsiaTheme="minorHAnsi"/>
                <w:szCs w:val="24"/>
              </w:rPr>
              <w:t>If no hearing is requested, deadline for parties to file joint proposed findings of fact and conclusions of law</w:t>
            </w:r>
          </w:p>
        </w:tc>
        <w:tc>
          <w:tcPr>
            <w:tcW w:w="3825" w:type="dxa"/>
          </w:tcPr>
          <w:p w14:paraId="58D3A1E4" w14:textId="3BB4012C" w:rsidR="00682B7F" w:rsidRPr="009D489A" w:rsidRDefault="009D489A" w:rsidP="007F4221">
            <w:pPr>
              <w:keepNext/>
              <w:jc w:val="left"/>
              <w:rPr>
                <w:iCs/>
                <w:szCs w:val="24"/>
              </w:rPr>
            </w:pPr>
            <w:r w:rsidRPr="009D489A">
              <w:rPr>
                <w:iCs/>
                <w:szCs w:val="24"/>
              </w:rPr>
              <w:t>October 28, 2021</w:t>
            </w:r>
          </w:p>
          <w:p w14:paraId="49F67B5F" w14:textId="77777777" w:rsidR="00682B7F" w:rsidRPr="009D489A" w:rsidRDefault="00682B7F" w:rsidP="007F4221">
            <w:pPr>
              <w:jc w:val="center"/>
              <w:rPr>
                <w:iCs/>
                <w:szCs w:val="24"/>
              </w:rPr>
            </w:pPr>
          </w:p>
        </w:tc>
      </w:tr>
    </w:tbl>
    <w:p w14:paraId="4C95DC52" w14:textId="77777777" w:rsidR="00682B7F" w:rsidRPr="00682B7F" w:rsidRDefault="00682B7F" w:rsidP="00682B7F">
      <w:pPr>
        <w:spacing w:line="360" w:lineRule="auto"/>
        <w:rPr>
          <w:b/>
          <w:highlight w:val="yellow"/>
        </w:rPr>
      </w:pPr>
    </w:p>
    <w:p w14:paraId="2C320AE9" w14:textId="77777777" w:rsidR="00682B7F" w:rsidRPr="00C47EB5" w:rsidRDefault="00682B7F" w:rsidP="00682B7F">
      <w:pPr>
        <w:pStyle w:val="ListParagraph"/>
        <w:numPr>
          <w:ilvl w:val="0"/>
          <w:numId w:val="1"/>
        </w:numPr>
        <w:spacing w:line="360" w:lineRule="auto"/>
        <w:ind w:left="0" w:firstLine="0"/>
        <w:jc w:val="center"/>
        <w:rPr>
          <w:b/>
        </w:rPr>
      </w:pPr>
      <w:r w:rsidRPr="00C47EB5">
        <w:rPr>
          <w:b/>
        </w:rPr>
        <w:t>CONCLUSION</w:t>
      </w:r>
    </w:p>
    <w:p w14:paraId="16D94D4F" w14:textId="14A61849" w:rsidR="00682B7F" w:rsidRPr="00C47EB5" w:rsidRDefault="00682B7F" w:rsidP="00682B7F">
      <w:pPr>
        <w:spacing w:line="360" w:lineRule="auto"/>
        <w:ind w:firstLine="720"/>
      </w:pPr>
      <w:r w:rsidRPr="00C47EB5">
        <w:t xml:space="preserve">Staff recommends that </w:t>
      </w:r>
      <w:r w:rsidR="00C47EB5" w:rsidRPr="00C47EB5">
        <w:t>CPR’s</w:t>
      </w:r>
      <w:r w:rsidRPr="00C47EB5">
        <w:t xml:space="preserve"> notice be found sufficient and that the above-proposed procedural schedule be adopted. Staff respectfully requests that an order be issued consistent with the foregoing recommendations.</w:t>
      </w:r>
    </w:p>
    <w:p w14:paraId="2977A02D" w14:textId="77777777" w:rsidR="00682B7F" w:rsidRPr="00682B7F" w:rsidRDefault="00682B7F" w:rsidP="00682B7F">
      <w:pPr>
        <w:spacing w:line="360" w:lineRule="auto"/>
        <w:ind w:firstLine="720"/>
        <w:rPr>
          <w:highlight w:val="yellow"/>
        </w:rPr>
      </w:pPr>
    </w:p>
    <w:p w14:paraId="6D4894F8" w14:textId="7B4BAE6A" w:rsidR="00682B7F" w:rsidRPr="00C47EB5" w:rsidRDefault="00682B7F" w:rsidP="00682B7F">
      <w:pPr>
        <w:spacing w:line="360" w:lineRule="auto"/>
      </w:pPr>
      <w:r w:rsidRPr="00C47EB5">
        <w:rPr>
          <w:bCs/>
          <w:szCs w:val="24"/>
        </w:rPr>
        <w:t xml:space="preserve">Dated:  </w:t>
      </w:r>
      <w:r w:rsidRPr="00C47EB5">
        <w:rPr>
          <w:bCs/>
          <w:szCs w:val="24"/>
        </w:rPr>
        <w:fldChar w:fldCharType="begin"/>
      </w:r>
      <w:r w:rsidRPr="00C47EB5">
        <w:rPr>
          <w:bCs/>
          <w:szCs w:val="24"/>
        </w:rPr>
        <w:instrText xml:space="preserve"> DATE \@ "MMMM d, yyyy" </w:instrText>
      </w:r>
      <w:r w:rsidRPr="00C47EB5">
        <w:rPr>
          <w:bCs/>
          <w:szCs w:val="24"/>
        </w:rPr>
        <w:fldChar w:fldCharType="separate"/>
      </w:r>
      <w:r w:rsidR="005F756D">
        <w:rPr>
          <w:bCs/>
          <w:noProof/>
          <w:szCs w:val="24"/>
        </w:rPr>
        <w:t>August 16, 2021</w:t>
      </w:r>
      <w:r w:rsidRPr="00C47EB5">
        <w:rPr>
          <w:bCs/>
          <w:szCs w:val="24"/>
        </w:rPr>
        <w:fldChar w:fldCharType="end"/>
      </w:r>
    </w:p>
    <w:p w14:paraId="1487D7E5" w14:textId="77777777" w:rsidR="00682B7F" w:rsidRPr="00C47EB5" w:rsidRDefault="00682B7F" w:rsidP="00682B7F">
      <w:pPr>
        <w:pStyle w:val="Normaldouble"/>
        <w:ind w:left="4320"/>
      </w:pPr>
      <w:r w:rsidRPr="00C47EB5">
        <w:t>Respectfully Submitted,</w:t>
      </w:r>
    </w:p>
    <w:p w14:paraId="3A7231F3" w14:textId="77777777" w:rsidR="00682B7F" w:rsidRPr="00C47EB5" w:rsidRDefault="00682B7F" w:rsidP="00682B7F">
      <w:pPr>
        <w:ind w:left="4320"/>
        <w:contextualSpacing/>
        <w:jc w:val="left"/>
        <w:rPr>
          <w:b/>
          <w:szCs w:val="24"/>
        </w:rPr>
      </w:pPr>
      <w:r w:rsidRPr="00C47EB5">
        <w:rPr>
          <w:b/>
          <w:szCs w:val="24"/>
        </w:rPr>
        <w:t>PUBLIC UTILITY COMMISSION OF TEXAS LEGAL DIVISION</w:t>
      </w:r>
    </w:p>
    <w:p w14:paraId="49F3153D" w14:textId="77777777" w:rsidR="00682B7F" w:rsidRPr="00C47EB5" w:rsidRDefault="00682B7F" w:rsidP="00682B7F">
      <w:pPr>
        <w:rPr>
          <w:szCs w:val="24"/>
        </w:rPr>
      </w:pPr>
    </w:p>
    <w:p w14:paraId="0D829676" w14:textId="77777777" w:rsidR="00682B7F" w:rsidRPr="00C47EB5" w:rsidRDefault="00682B7F" w:rsidP="00682B7F">
      <w:pPr>
        <w:ind w:left="4320"/>
      </w:pPr>
      <w:r w:rsidRPr="00C47EB5">
        <w:t>Rachelle Nicolette Robles</w:t>
      </w:r>
    </w:p>
    <w:p w14:paraId="65D2E36A" w14:textId="77777777" w:rsidR="00682B7F" w:rsidRPr="00C47EB5" w:rsidRDefault="00682B7F" w:rsidP="00682B7F">
      <w:pPr>
        <w:ind w:left="4320"/>
        <w:jc w:val="left"/>
      </w:pPr>
      <w:r w:rsidRPr="00C47EB5">
        <w:t xml:space="preserve">Division Director </w:t>
      </w:r>
    </w:p>
    <w:p w14:paraId="666B3C56" w14:textId="77777777" w:rsidR="00682B7F" w:rsidRPr="00C47EB5" w:rsidRDefault="00682B7F" w:rsidP="00682B7F">
      <w:pPr>
        <w:ind w:left="4320"/>
        <w:jc w:val="left"/>
        <w:rPr>
          <w:rFonts w:eastAsia="Calibri"/>
        </w:rPr>
      </w:pPr>
    </w:p>
    <w:p w14:paraId="3AF69F7C" w14:textId="04BC7BF5" w:rsidR="00682B7F" w:rsidRPr="00C47EB5" w:rsidRDefault="00C47EB5" w:rsidP="00682B7F">
      <w:pPr>
        <w:ind w:left="3600" w:firstLine="720"/>
      </w:pPr>
      <w:r w:rsidRPr="00C47EB5">
        <w:t>Rustin Tawater</w:t>
      </w:r>
    </w:p>
    <w:p w14:paraId="225135A2" w14:textId="77777777" w:rsidR="00682B7F" w:rsidRPr="00C47EB5" w:rsidRDefault="00682B7F" w:rsidP="00682B7F">
      <w:pPr>
        <w:ind w:left="4320"/>
      </w:pPr>
      <w:r w:rsidRPr="00C47EB5">
        <w:t>Managing Attorney</w:t>
      </w:r>
    </w:p>
    <w:p w14:paraId="20835CAC" w14:textId="77777777" w:rsidR="00682B7F" w:rsidRPr="00C47EB5" w:rsidRDefault="00682B7F" w:rsidP="00682B7F">
      <w:pPr>
        <w:ind w:left="4320"/>
      </w:pPr>
    </w:p>
    <w:p w14:paraId="6A86FDA3" w14:textId="77777777" w:rsidR="00682B7F" w:rsidRPr="00C47EB5" w:rsidRDefault="00682B7F" w:rsidP="00682B7F">
      <w:pPr>
        <w:ind w:left="4320"/>
      </w:pPr>
    </w:p>
    <w:p w14:paraId="57BD372C" w14:textId="524202E8" w:rsidR="00682B7F" w:rsidRPr="00C47EB5" w:rsidRDefault="00682B7F" w:rsidP="00682B7F">
      <w:r w:rsidRPr="00C47EB5">
        <w:tab/>
      </w:r>
      <w:r w:rsidRPr="00C47EB5">
        <w:tab/>
      </w:r>
      <w:r w:rsidRPr="00C47EB5">
        <w:tab/>
      </w:r>
      <w:r w:rsidRPr="00C47EB5">
        <w:tab/>
      </w:r>
      <w:r w:rsidRPr="00C47EB5">
        <w:tab/>
      </w:r>
      <w:r w:rsidRPr="00C47EB5">
        <w:tab/>
      </w:r>
      <w:r w:rsidRPr="00C47EB5">
        <w:rPr>
          <w:u w:val="single"/>
        </w:rPr>
        <w:t>/s/</w:t>
      </w:r>
      <w:r w:rsidR="00C47EB5" w:rsidRPr="00C47EB5">
        <w:rPr>
          <w:u w:val="single"/>
        </w:rPr>
        <w:t>Phillip Lehmann</w:t>
      </w:r>
    </w:p>
    <w:p w14:paraId="10FA6E7A" w14:textId="6381B086" w:rsidR="00682B7F" w:rsidRPr="00C47EB5" w:rsidRDefault="00682B7F" w:rsidP="00682B7F">
      <w:r w:rsidRPr="00C47EB5">
        <w:tab/>
      </w:r>
      <w:r w:rsidRPr="00C47EB5">
        <w:tab/>
      </w:r>
      <w:r w:rsidRPr="00C47EB5">
        <w:tab/>
      </w:r>
      <w:r w:rsidRPr="00C47EB5">
        <w:tab/>
      </w:r>
      <w:r w:rsidRPr="00C47EB5">
        <w:tab/>
      </w:r>
      <w:r w:rsidRPr="00C47EB5">
        <w:tab/>
      </w:r>
      <w:r w:rsidR="00C47EB5" w:rsidRPr="00C47EB5">
        <w:t>Phillip Lehmann</w:t>
      </w:r>
    </w:p>
    <w:p w14:paraId="726CE97A" w14:textId="6E339B83" w:rsidR="00682B7F" w:rsidRPr="00C47EB5" w:rsidRDefault="00682B7F" w:rsidP="00682B7F">
      <w:r w:rsidRPr="00C47EB5">
        <w:tab/>
      </w:r>
      <w:r w:rsidRPr="00C47EB5">
        <w:tab/>
      </w:r>
      <w:r w:rsidRPr="00C47EB5">
        <w:tab/>
      </w:r>
      <w:r w:rsidRPr="00C47EB5">
        <w:tab/>
      </w:r>
      <w:r w:rsidRPr="00C47EB5">
        <w:tab/>
      </w:r>
      <w:r w:rsidRPr="00C47EB5">
        <w:tab/>
        <w:t>State Bar No. 241</w:t>
      </w:r>
      <w:r w:rsidR="00C47EB5" w:rsidRPr="00C47EB5">
        <w:t>00140</w:t>
      </w:r>
    </w:p>
    <w:p w14:paraId="5745DF23" w14:textId="77777777" w:rsidR="00682B7F" w:rsidRPr="00C47EB5" w:rsidRDefault="00682B7F" w:rsidP="00682B7F">
      <w:r w:rsidRPr="00C47EB5">
        <w:tab/>
      </w:r>
      <w:r w:rsidRPr="00C47EB5">
        <w:tab/>
      </w:r>
      <w:r w:rsidRPr="00C47EB5">
        <w:tab/>
      </w:r>
      <w:r w:rsidRPr="00C47EB5">
        <w:tab/>
      </w:r>
      <w:r w:rsidRPr="00C47EB5">
        <w:tab/>
      </w:r>
      <w:r w:rsidRPr="00C47EB5">
        <w:tab/>
        <w:t>1701 N. Congress Avenue</w:t>
      </w:r>
    </w:p>
    <w:p w14:paraId="2E8E1842" w14:textId="77777777" w:rsidR="00682B7F" w:rsidRPr="00C47EB5" w:rsidRDefault="00682B7F" w:rsidP="00682B7F">
      <w:r w:rsidRPr="00C47EB5">
        <w:tab/>
      </w:r>
      <w:r w:rsidRPr="00C47EB5">
        <w:tab/>
      </w:r>
      <w:r w:rsidRPr="00C47EB5">
        <w:tab/>
      </w:r>
      <w:r w:rsidRPr="00C47EB5">
        <w:tab/>
      </w:r>
      <w:r w:rsidRPr="00C47EB5">
        <w:tab/>
      </w:r>
      <w:r w:rsidRPr="00C47EB5">
        <w:tab/>
        <w:t>P.O. Box 13326</w:t>
      </w:r>
    </w:p>
    <w:p w14:paraId="1C456DF3" w14:textId="77777777" w:rsidR="00682B7F" w:rsidRPr="00C47EB5" w:rsidRDefault="00682B7F" w:rsidP="00682B7F">
      <w:r w:rsidRPr="00C47EB5">
        <w:tab/>
      </w:r>
      <w:r w:rsidRPr="00C47EB5">
        <w:tab/>
      </w:r>
      <w:r w:rsidRPr="00C47EB5">
        <w:tab/>
      </w:r>
      <w:r w:rsidRPr="00C47EB5">
        <w:tab/>
      </w:r>
      <w:r w:rsidRPr="00C47EB5">
        <w:tab/>
      </w:r>
      <w:r w:rsidRPr="00C47EB5">
        <w:tab/>
        <w:t>Austin, Texas 78711-3326</w:t>
      </w:r>
    </w:p>
    <w:p w14:paraId="2E97D22E" w14:textId="141817CA" w:rsidR="00682B7F" w:rsidRPr="00C47EB5" w:rsidRDefault="00682B7F" w:rsidP="00682B7F">
      <w:r w:rsidRPr="00C47EB5">
        <w:tab/>
      </w:r>
      <w:r w:rsidRPr="00C47EB5">
        <w:tab/>
      </w:r>
      <w:r w:rsidRPr="00C47EB5">
        <w:tab/>
      </w:r>
      <w:r w:rsidRPr="00C47EB5">
        <w:tab/>
      </w:r>
      <w:r w:rsidRPr="00C47EB5">
        <w:tab/>
      </w:r>
      <w:r w:rsidRPr="00C47EB5">
        <w:tab/>
        <w:t>(512) 936-7</w:t>
      </w:r>
      <w:r w:rsidR="00C47EB5" w:rsidRPr="00C47EB5">
        <w:t>385</w:t>
      </w:r>
    </w:p>
    <w:p w14:paraId="1166EC74" w14:textId="77777777" w:rsidR="00682B7F" w:rsidRPr="00C47EB5" w:rsidRDefault="00682B7F" w:rsidP="00682B7F">
      <w:r w:rsidRPr="00C47EB5">
        <w:tab/>
      </w:r>
      <w:r w:rsidRPr="00C47EB5">
        <w:tab/>
      </w:r>
      <w:r w:rsidRPr="00C47EB5">
        <w:tab/>
      </w:r>
      <w:r w:rsidRPr="00C47EB5">
        <w:tab/>
      </w:r>
      <w:r w:rsidRPr="00C47EB5">
        <w:tab/>
      </w:r>
      <w:r w:rsidRPr="00C47EB5">
        <w:tab/>
        <w:t>(512) 936-7268 (facsimile)</w:t>
      </w:r>
    </w:p>
    <w:p w14:paraId="3489EB65" w14:textId="1784CC09" w:rsidR="00682B7F" w:rsidRPr="00C47EB5" w:rsidRDefault="00682B7F" w:rsidP="00682B7F">
      <w:r w:rsidRPr="00C47EB5">
        <w:tab/>
      </w:r>
      <w:r w:rsidRPr="00C47EB5">
        <w:tab/>
      </w:r>
      <w:r w:rsidRPr="00C47EB5">
        <w:tab/>
      </w:r>
      <w:r w:rsidRPr="00C47EB5">
        <w:tab/>
      </w:r>
      <w:r w:rsidRPr="00C47EB5">
        <w:tab/>
      </w:r>
      <w:r w:rsidRPr="00C47EB5">
        <w:tab/>
      </w:r>
      <w:r w:rsidR="00C47EB5" w:rsidRPr="00C47EB5">
        <w:t>phillip</w:t>
      </w:r>
      <w:r w:rsidRPr="00C47EB5">
        <w:t>.</w:t>
      </w:r>
      <w:r w:rsidR="00C47EB5" w:rsidRPr="00C47EB5">
        <w:t>lehmann</w:t>
      </w:r>
      <w:r w:rsidRPr="00C47EB5">
        <w:t>@puc.texas.gov</w:t>
      </w:r>
    </w:p>
    <w:p w14:paraId="2A183F95" w14:textId="77777777" w:rsidR="00682B7F" w:rsidRPr="00682B7F" w:rsidRDefault="00682B7F" w:rsidP="00682B7F">
      <w:pPr>
        <w:jc w:val="center"/>
        <w:rPr>
          <w:b/>
          <w:bCs/>
          <w:caps/>
          <w:szCs w:val="24"/>
          <w:highlight w:val="yellow"/>
        </w:rPr>
      </w:pPr>
    </w:p>
    <w:p w14:paraId="2166608F" w14:textId="77777777" w:rsidR="00C47EB5" w:rsidRDefault="00C47EB5" w:rsidP="00682B7F">
      <w:pPr>
        <w:jc w:val="center"/>
        <w:rPr>
          <w:b/>
          <w:bCs/>
          <w:caps/>
          <w:szCs w:val="24"/>
          <w:highlight w:val="yellow"/>
        </w:rPr>
      </w:pPr>
    </w:p>
    <w:p w14:paraId="76205EF7" w14:textId="1704D66D" w:rsidR="00C47EB5" w:rsidRDefault="00C47EB5" w:rsidP="00682B7F">
      <w:pPr>
        <w:jc w:val="center"/>
        <w:rPr>
          <w:b/>
          <w:bCs/>
          <w:caps/>
          <w:szCs w:val="24"/>
          <w:highlight w:val="yellow"/>
        </w:rPr>
      </w:pPr>
    </w:p>
    <w:p w14:paraId="2FA2C4AD" w14:textId="125FF9B7" w:rsidR="009D489A" w:rsidRDefault="009D489A" w:rsidP="00682B7F">
      <w:pPr>
        <w:jc w:val="center"/>
        <w:rPr>
          <w:b/>
          <w:bCs/>
          <w:caps/>
          <w:szCs w:val="24"/>
          <w:highlight w:val="yellow"/>
        </w:rPr>
      </w:pPr>
    </w:p>
    <w:p w14:paraId="06FBA54B" w14:textId="7F00F07B" w:rsidR="009D489A" w:rsidRDefault="009D489A" w:rsidP="00682B7F">
      <w:pPr>
        <w:jc w:val="center"/>
        <w:rPr>
          <w:b/>
          <w:bCs/>
          <w:caps/>
          <w:szCs w:val="24"/>
          <w:highlight w:val="yellow"/>
        </w:rPr>
      </w:pPr>
    </w:p>
    <w:p w14:paraId="62168E66" w14:textId="1661D8AB" w:rsidR="009D489A" w:rsidRDefault="009D489A" w:rsidP="00682B7F">
      <w:pPr>
        <w:jc w:val="center"/>
        <w:rPr>
          <w:b/>
          <w:bCs/>
          <w:caps/>
          <w:szCs w:val="24"/>
          <w:highlight w:val="yellow"/>
        </w:rPr>
      </w:pPr>
    </w:p>
    <w:p w14:paraId="2D3C22FD" w14:textId="58F8C5BF" w:rsidR="00C47EB5" w:rsidRDefault="00C47EB5" w:rsidP="001336E9">
      <w:pPr>
        <w:rPr>
          <w:b/>
          <w:bCs/>
          <w:caps/>
          <w:szCs w:val="24"/>
          <w:highlight w:val="yellow"/>
        </w:rPr>
      </w:pPr>
    </w:p>
    <w:p w14:paraId="5AC727D2" w14:textId="77777777" w:rsidR="001336E9" w:rsidRDefault="001336E9" w:rsidP="001336E9">
      <w:pPr>
        <w:rPr>
          <w:b/>
          <w:bCs/>
          <w:caps/>
          <w:szCs w:val="24"/>
          <w:highlight w:val="yellow"/>
        </w:rPr>
      </w:pPr>
    </w:p>
    <w:p w14:paraId="7F4C1250" w14:textId="52E81A0C" w:rsidR="00682B7F" w:rsidRPr="00C47EB5" w:rsidRDefault="00682B7F" w:rsidP="00682B7F">
      <w:pPr>
        <w:jc w:val="center"/>
        <w:rPr>
          <w:b/>
          <w:bCs/>
          <w:caps/>
          <w:szCs w:val="24"/>
        </w:rPr>
      </w:pPr>
      <w:r w:rsidRPr="00C47EB5">
        <w:rPr>
          <w:b/>
          <w:bCs/>
          <w:caps/>
          <w:szCs w:val="24"/>
        </w:rPr>
        <w:lastRenderedPageBreak/>
        <w:t>Docket</w:t>
      </w:r>
      <w:r w:rsidRPr="00C47EB5">
        <w:rPr>
          <w:b/>
          <w:bCs/>
          <w:szCs w:val="24"/>
        </w:rPr>
        <w:t xml:space="preserve"> </w:t>
      </w:r>
      <w:r w:rsidRPr="00C47EB5">
        <w:rPr>
          <w:b/>
          <w:bCs/>
          <w:caps/>
          <w:szCs w:val="24"/>
        </w:rPr>
        <w:t xml:space="preserve">No. </w:t>
      </w:r>
      <w:r w:rsidR="00C47EB5" w:rsidRPr="00C47EB5">
        <w:rPr>
          <w:b/>
          <w:bCs/>
          <w:caps/>
          <w:szCs w:val="24"/>
        </w:rPr>
        <w:t>52002</w:t>
      </w:r>
    </w:p>
    <w:p w14:paraId="24678971" w14:textId="77777777" w:rsidR="00682B7F" w:rsidRPr="00C47EB5" w:rsidRDefault="00682B7F" w:rsidP="00682B7F">
      <w:pPr>
        <w:jc w:val="center"/>
        <w:rPr>
          <w:b/>
          <w:bCs/>
          <w:caps/>
          <w:szCs w:val="24"/>
        </w:rPr>
      </w:pPr>
    </w:p>
    <w:p w14:paraId="331069A0" w14:textId="77777777" w:rsidR="00682B7F" w:rsidRPr="00C47EB5" w:rsidRDefault="00682B7F" w:rsidP="00682B7F">
      <w:pPr>
        <w:keepNext/>
        <w:jc w:val="center"/>
        <w:rPr>
          <w:b/>
          <w:szCs w:val="24"/>
        </w:rPr>
      </w:pPr>
      <w:r w:rsidRPr="00C47EB5">
        <w:rPr>
          <w:b/>
          <w:szCs w:val="24"/>
        </w:rPr>
        <w:t>CERTIFICATE OF SERVICE</w:t>
      </w:r>
    </w:p>
    <w:p w14:paraId="17B0F419" w14:textId="77777777" w:rsidR="00682B7F" w:rsidRPr="00C47EB5" w:rsidRDefault="00682B7F" w:rsidP="00682B7F">
      <w:pPr>
        <w:keepNext/>
        <w:jc w:val="center"/>
        <w:rPr>
          <w:b/>
          <w:szCs w:val="24"/>
        </w:rPr>
      </w:pPr>
    </w:p>
    <w:p w14:paraId="7A9115CE" w14:textId="28A94A09" w:rsidR="00682B7F" w:rsidRPr="00C47EB5" w:rsidRDefault="00682B7F" w:rsidP="00682B7F">
      <w:pPr>
        <w:keepNext/>
        <w:spacing w:line="360" w:lineRule="auto"/>
        <w:ind w:firstLine="720"/>
        <w:rPr>
          <w:szCs w:val="24"/>
        </w:rPr>
      </w:pPr>
      <w:r w:rsidRPr="00C47EB5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C47EB5" w:rsidRPr="00C47EB5">
        <w:rPr>
          <w:szCs w:val="24"/>
        </w:rPr>
        <w:t>August</w:t>
      </w:r>
      <w:r w:rsidRPr="00C47EB5">
        <w:rPr>
          <w:szCs w:val="24"/>
        </w:rPr>
        <w:t xml:space="preserve"> 1</w:t>
      </w:r>
      <w:r w:rsidR="00C47EB5" w:rsidRPr="00C47EB5">
        <w:rPr>
          <w:szCs w:val="24"/>
        </w:rPr>
        <w:t>6</w:t>
      </w:r>
      <w:r w:rsidRPr="00C47EB5">
        <w:rPr>
          <w:szCs w:val="24"/>
        </w:rPr>
        <w:t>, 2021, in accordance with the Order Suspending Rules, issued in Project No. 50664.</w:t>
      </w:r>
    </w:p>
    <w:p w14:paraId="2AFE7EEA" w14:textId="77777777" w:rsidR="00682B7F" w:rsidRPr="00C47EB5" w:rsidRDefault="00682B7F" w:rsidP="00682B7F">
      <w:pPr>
        <w:keepNext/>
        <w:spacing w:line="360" w:lineRule="auto"/>
        <w:ind w:firstLine="720"/>
        <w:rPr>
          <w:szCs w:val="24"/>
        </w:rPr>
      </w:pPr>
    </w:p>
    <w:p w14:paraId="0057B340" w14:textId="21631251" w:rsidR="00682B7F" w:rsidRPr="00C47EB5" w:rsidRDefault="00682B7F" w:rsidP="00682B7F">
      <w:pPr>
        <w:keepNext/>
        <w:ind w:left="3600" w:firstLine="720"/>
        <w:rPr>
          <w:szCs w:val="24"/>
        </w:rPr>
      </w:pPr>
      <w:r w:rsidRPr="00C47EB5">
        <w:rPr>
          <w:szCs w:val="24"/>
          <w:u w:val="single"/>
        </w:rPr>
        <w:t>/s/</w:t>
      </w:r>
      <w:r w:rsidR="00C47EB5" w:rsidRPr="00C47EB5">
        <w:rPr>
          <w:szCs w:val="24"/>
          <w:u w:val="single"/>
        </w:rPr>
        <w:t xml:space="preserve"> Phillip Lehmann</w:t>
      </w:r>
    </w:p>
    <w:p w14:paraId="3F84425E" w14:textId="7285872E" w:rsidR="00682B7F" w:rsidRPr="006D6145" w:rsidRDefault="00C47EB5" w:rsidP="00682B7F">
      <w:pPr>
        <w:pStyle w:val="Normaldouble"/>
        <w:spacing w:line="240" w:lineRule="auto"/>
        <w:ind w:left="4320"/>
      </w:pPr>
      <w:r w:rsidRPr="00C47EB5">
        <w:rPr>
          <w:szCs w:val="24"/>
        </w:rPr>
        <w:t>Phillip Lehmann</w:t>
      </w:r>
    </w:p>
    <w:p w14:paraId="0BC6E052" w14:textId="77777777" w:rsidR="00611E56" w:rsidRDefault="00611E56"/>
    <w:sectPr w:rsidR="00611E56" w:rsidSect="006678FB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B368A9" w14:textId="77777777" w:rsidR="003C1AC4" w:rsidRDefault="003C1AC4">
      <w:r>
        <w:separator/>
      </w:r>
    </w:p>
  </w:endnote>
  <w:endnote w:type="continuationSeparator" w:id="0">
    <w:p w14:paraId="105634E3" w14:textId="77777777" w:rsidR="003C1AC4" w:rsidRDefault="003C1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F2D8C1" w14:textId="77777777" w:rsidR="009C1544" w:rsidRDefault="001336E9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724CB7" w14:textId="77777777" w:rsidR="009C1544" w:rsidRDefault="003C1AC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9500753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27FD1EA" w14:textId="77777777" w:rsidR="006678FB" w:rsidRPr="006678FB" w:rsidRDefault="001336E9">
            <w:pPr>
              <w:pStyle w:val="Footer"/>
              <w:jc w:val="center"/>
            </w:pPr>
            <w:r w:rsidRPr="006678FB">
              <w:t xml:space="preserve">Page </w:t>
            </w:r>
            <w:r w:rsidRPr="006678FB">
              <w:rPr>
                <w:sz w:val="24"/>
                <w:szCs w:val="24"/>
              </w:rPr>
              <w:fldChar w:fldCharType="begin"/>
            </w:r>
            <w:r w:rsidRPr="006678FB">
              <w:instrText xml:space="preserve"> PAGE </w:instrText>
            </w:r>
            <w:r w:rsidRPr="006678FB">
              <w:rPr>
                <w:sz w:val="24"/>
                <w:szCs w:val="24"/>
              </w:rPr>
              <w:fldChar w:fldCharType="separate"/>
            </w:r>
            <w:r w:rsidRPr="006678FB">
              <w:rPr>
                <w:noProof/>
              </w:rPr>
              <w:t>2</w:t>
            </w:r>
            <w:r w:rsidRPr="006678FB">
              <w:rPr>
                <w:sz w:val="24"/>
                <w:szCs w:val="24"/>
              </w:rPr>
              <w:fldChar w:fldCharType="end"/>
            </w:r>
            <w:r w:rsidRPr="006678FB">
              <w:t xml:space="preserve"> of </w:t>
            </w:r>
            <w:r w:rsidR="003C1AC4">
              <w:fldChar w:fldCharType="begin"/>
            </w:r>
            <w:r w:rsidR="003C1AC4">
              <w:instrText xml:space="preserve"> NUMPAGES  </w:instrText>
            </w:r>
            <w:r w:rsidR="003C1AC4">
              <w:fldChar w:fldCharType="separate"/>
            </w:r>
            <w:r w:rsidRPr="006678FB">
              <w:rPr>
                <w:noProof/>
              </w:rPr>
              <w:t>2</w:t>
            </w:r>
            <w:r w:rsidR="003C1AC4">
              <w:rPr>
                <w:noProof/>
              </w:rPr>
              <w:fldChar w:fldCharType="end"/>
            </w:r>
          </w:p>
        </w:sdtContent>
      </w:sdt>
    </w:sdtContent>
  </w:sdt>
  <w:p w14:paraId="1CA4C950" w14:textId="77777777" w:rsidR="009C1544" w:rsidRDefault="003C1AC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9E938A" w14:textId="77777777" w:rsidR="003C1AC4" w:rsidRDefault="003C1AC4">
      <w:r>
        <w:separator/>
      </w:r>
    </w:p>
  </w:footnote>
  <w:footnote w:type="continuationSeparator" w:id="0">
    <w:p w14:paraId="10EC8345" w14:textId="77777777" w:rsidR="003C1AC4" w:rsidRDefault="003C1A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B7F"/>
    <w:rsid w:val="001336E9"/>
    <w:rsid w:val="001662C0"/>
    <w:rsid w:val="00173CD0"/>
    <w:rsid w:val="001F5824"/>
    <w:rsid w:val="00282333"/>
    <w:rsid w:val="002C761E"/>
    <w:rsid w:val="002E5856"/>
    <w:rsid w:val="00353564"/>
    <w:rsid w:val="003C1AC4"/>
    <w:rsid w:val="004A6E1A"/>
    <w:rsid w:val="004F31CC"/>
    <w:rsid w:val="005F756D"/>
    <w:rsid w:val="00611E56"/>
    <w:rsid w:val="00682B7F"/>
    <w:rsid w:val="006C29C3"/>
    <w:rsid w:val="00701BB4"/>
    <w:rsid w:val="007E7307"/>
    <w:rsid w:val="008E545F"/>
    <w:rsid w:val="009413E3"/>
    <w:rsid w:val="00943744"/>
    <w:rsid w:val="009D489A"/>
    <w:rsid w:val="009F44FB"/>
    <w:rsid w:val="00A026EF"/>
    <w:rsid w:val="00A54178"/>
    <w:rsid w:val="00A71EBD"/>
    <w:rsid w:val="00B27101"/>
    <w:rsid w:val="00B44A19"/>
    <w:rsid w:val="00B90BF3"/>
    <w:rsid w:val="00C47EB5"/>
    <w:rsid w:val="00C52E5B"/>
    <w:rsid w:val="00CA7137"/>
    <w:rsid w:val="00DA408D"/>
    <w:rsid w:val="00DB0B90"/>
    <w:rsid w:val="00E25724"/>
    <w:rsid w:val="00EC640A"/>
    <w:rsid w:val="00EE3785"/>
    <w:rsid w:val="00F14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5D4713F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2B7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rsid w:val="00682B7F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682B7F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682B7F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uiPriority w:val="99"/>
    <w:rsid w:val="00682B7F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82B7F"/>
    <w:rPr>
      <w:rFonts w:ascii="Times New Roman" w:eastAsia="Times New Roman" w:hAnsi="Times New Roman" w:cs="Times New Roman"/>
      <w:sz w:val="16"/>
      <w:szCs w:val="20"/>
    </w:rPr>
  </w:style>
  <w:style w:type="paragraph" w:customStyle="1" w:styleId="Normaldouble">
    <w:name w:val="Normal double"/>
    <w:basedOn w:val="Normal"/>
    <w:link w:val="NormaldoubleChar"/>
    <w:rsid w:val="00682B7F"/>
    <w:pPr>
      <w:spacing w:line="480" w:lineRule="auto"/>
    </w:pPr>
  </w:style>
  <w:style w:type="character" w:styleId="PageNumber">
    <w:name w:val="page number"/>
    <w:basedOn w:val="DefaultParagraphFont"/>
    <w:rsid w:val="00682B7F"/>
  </w:style>
  <w:style w:type="table" w:styleId="TableGrid">
    <w:name w:val="Table Grid"/>
    <w:basedOn w:val="TableNormal"/>
    <w:uiPriority w:val="59"/>
    <w:rsid w:val="00682B7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2B7F"/>
    <w:pPr>
      <w:ind w:left="720"/>
      <w:contextualSpacing/>
    </w:pPr>
  </w:style>
  <w:style w:type="character" w:customStyle="1" w:styleId="NormaldoubleChar">
    <w:name w:val="Normal double Char"/>
    <w:link w:val="Normaldouble"/>
    <w:rsid w:val="00682B7F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446</Words>
  <Characters>2547</Characters>
  <Application>Microsoft Office Word</Application>
  <DocSecurity>0</DocSecurity>
  <Lines>21</Lines>
  <Paragraphs>5</Paragraphs>
  <ScaleCrop>false</ScaleCrop>
  <Company/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2021-08-16T16:01:00Z</dcterms:created>
  <dcterms:modified xsi:type="dcterms:W3CDTF">2021-08-16T16:01:00Z</dcterms:modified>
</cp:coreProperties>
</file>